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附件：20</w:t>
      </w:r>
      <w:r>
        <w:rPr>
          <w:rFonts w:hint="eastAsia" w:eastAsia="仿宋_GB2312"/>
          <w:b/>
          <w:sz w:val="32"/>
          <w:szCs w:val="32"/>
        </w:rPr>
        <w:t>2</w:t>
      </w:r>
      <w:r>
        <w:rPr>
          <w:rFonts w:eastAsia="仿宋_GB2312"/>
          <w:b/>
          <w:sz w:val="32"/>
          <w:szCs w:val="32"/>
        </w:rPr>
        <w:t>4年中国金属学会全国熔盐化学与技术学术会议</w:t>
      </w:r>
    </w:p>
    <w:p>
      <w:pPr>
        <w:jc w:val="center"/>
        <w:rPr>
          <w:rFonts w:eastAsia="仿宋_GB2312"/>
          <w:b/>
          <w:color w:val="FF0000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回 执 表</w:t>
      </w:r>
    </w:p>
    <w:tbl>
      <w:tblPr>
        <w:tblStyle w:val="3"/>
        <w:tblW w:w="9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486"/>
        <w:gridCol w:w="1412"/>
        <w:gridCol w:w="1985"/>
        <w:gridCol w:w="2072"/>
        <w:gridCol w:w="813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619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单位全称</w:t>
            </w:r>
          </w:p>
        </w:tc>
        <w:tc>
          <w:tcPr>
            <w:tcW w:w="8053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619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955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邮 编</w:t>
            </w:r>
          </w:p>
        </w:tc>
        <w:tc>
          <w:tcPr>
            <w:tcW w:w="1285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19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参会人姓名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职称 / 职务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手 机</w:t>
            </w:r>
          </w:p>
        </w:tc>
        <w:tc>
          <w:tcPr>
            <w:tcW w:w="2072" w:type="dxa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left="-107" w:leftChars="-51" w:right="-107" w:rightChars="-5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传 真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ind w:right="-107" w:rightChars="-51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19" w:type="dxa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72" w:type="dxa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19" w:type="dxa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72" w:type="dxa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19" w:type="dxa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72" w:type="dxa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1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宾馆预定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食宿</w:t>
            </w:r>
            <w:r>
              <w:rPr>
                <w:rFonts w:eastAsia="仿宋_GB2312"/>
                <w:color w:val="000000"/>
                <w:kern w:val="0"/>
                <w:sz w:val="24"/>
              </w:rPr>
              <w:t>自理）</w:t>
            </w:r>
          </w:p>
        </w:tc>
        <w:tc>
          <w:tcPr>
            <w:tcW w:w="8053" w:type="dxa"/>
            <w:gridSpan w:val="6"/>
            <w:tcBorders>
              <w:bottom w:val="single" w:color="auto" w:sz="4" w:space="0"/>
            </w:tcBorders>
          </w:tcPr>
          <w:p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入住时间：20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eastAsia="仿宋_GB2312"/>
                <w:color w:val="000000"/>
                <w:kern w:val="0"/>
                <w:sz w:val="24"/>
              </w:rPr>
              <w:t>4年_</w:t>
            </w:r>
            <w:r>
              <w:rPr>
                <w:rFonts w:eastAsia="仿宋_GB2312"/>
                <w:color w:val="000000"/>
                <w:kern w:val="0"/>
                <w:sz w:val="24"/>
                <w:u w:val="single"/>
              </w:rPr>
              <w:t>5</w:t>
            </w:r>
            <w:r>
              <w:rPr>
                <w:rFonts w:eastAsia="仿宋_GB2312"/>
                <w:color w:val="000000"/>
                <w:kern w:val="0"/>
                <w:sz w:val="24"/>
              </w:rPr>
              <w:t>_月____日至</w:t>
            </w:r>
            <w:r>
              <w:rPr>
                <w:rFonts w:eastAsia="仿宋_GB2312"/>
                <w:color w:val="000000"/>
                <w:kern w:val="0"/>
                <w:sz w:val="24"/>
                <w:u w:val="single"/>
              </w:rPr>
              <w:t xml:space="preserve"> 5 </w:t>
            </w:r>
            <w:r>
              <w:rPr>
                <w:rFonts w:eastAsia="仿宋_GB2312"/>
                <w:color w:val="000000"/>
                <w:kern w:val="0"/>
                <w:sz w:val="24"/>
              </w:rPr>
              <w:t>月____日</w:t>
            </w: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双人间___间</w:t>
            </w:r>
            <w:r>
              <w:rPr>
                <w:rFonts w:hint="eastAsia" w:eastAsia="仿宋_GB2312"/>
                <w:kern w:val="0"/>
                <w:sz w:val="24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>460</w:t>
            </w:r>
            <w:r>
              <w:rPr>
                <w:rFonts w:hint="eastAsia" w:eastAsia="仿宋_GB2312"/>
                <w:kern w:val="0"/>
                <w:sz w:val="24"/>
              </w:rPr>
              <w:t>元/天、含双早）</w:t>
            </w:r>
            <w:r>
              <w:rPr>
                <w:rFonts w:eastAsia="仿宋_GB2312"/>
                <w:kern w:val="0"/>
                <w:sz w:val="24"/>
              </w:rPr>
              <w:t>、单人间___间</w:t>
            </w:r>
            <w:r>
              <w:rPr>
                <w:rFonts w:hint="eastAsia" w:eastAsia="仿宋_GB2312"/>
                <w:kern w:val="0"/>
                <w:sz w:val="24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>420</w:t>
            </w:r>
            <w:r>
              <w:rPr>
                <w:rFonts w:hint="eastAsia" w:eastAsia="仿宋_GB2312"/>
                <w:kern w:val="0"/>
                <w:sz w:val="24"/>
              </w:rPr>
              <w:t>元/天、含单早）</w:t>
            </w:r>
          </w:p>
          <w:p>
            <w:pPr>
              <w:widowControl/>
              <w:spacing w:line="320" w:lineRule="exact"/>
              <w:rPr>
                <w:rFonts w:eastAsia="仿宋_GB2312"/>
                <w:b/>
                <w:color w:val="000000"/>
                <w:kern w:val="0"/>
                <w:sz w:val="24"/>
                <w:u w:val="single"/>
              </w:rPr>
            </w:pPr>
            <w:r>
              <w:rPr>
                <w:rFonts w:eastAsia="仿宋_GB2312"/>
                <w:b/>
                <w:kern w:val="0"/>
                <w:sz w:val="24"/>
                <w:u w:val="single"/>
              </w:rPr>
              <w:t>房间有限，请提前与会务组联系。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672" w:type="dxa"/>
            <w:gridSpan w:val="7"/>
            <w:shd w:val="clear" w:color="auto" w:fill="auto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发票信息 (如已在网站提交并支付注册费的可不填写)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5" w:type="dxa"/>
            <w:gridSpan w:val="2"/>
            <w:shd w:val="clear" w:color="auto" w:fill="auto"/>
            <w:vAlign w:val="center"/>
          </w:tcPr>
          <w:p>
            <w:pPr>
              <w:pStyle w:val="2"/>
              <w:spacing w:after="0"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发票邮寄地址及邮编</w:t>
            </w:r>
          </w:p>
        </w:tc>
        <w:tc>
          <w:tcPr>
            <w:tcW w:w="7567" w:type="dxa"/>
            <w:gridSpan w:val="5"/>
            <w:shd w:val="clear" w:color="auto" w:fill="auto"/>
            <w:vAlign w:val="center"/>
          </w:tcPr>
          <w:p>
            <w:pPr>
              <w:pStyle w:val="2"/>
              <w:spacing w:after="0" w:line="240" w:lineRule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发票单位名称</w:t>
            </w:r>
          </w:p>
        </w:tc>
        <w:tc>
          <w:tcPr>
            <w:tcW w:w="7567" w:type="dxa"/>
            <w:gridSpan w:val="5"/>
            <w:shd w:val="clear" w:color="auto" w:fill="auto"/>
            <w:vAlign w:val="center"/>
          </w:tcPr>
          <w:p>
            <w:pPr>
              <w:pStyle w:val="2"/>
              <w:spacing w:after="0" w:line="240" w:lineRule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纳税人识别号</w:t>
            </w:r>
          </w:p>
        </w:tc>
        <w:tc>
          <w:tcPr>
            <w:tcW w:w="7567" w:type="dxa"/>
            <w:gridSpan w:val="5"/>
            <w:shd w:val="clear" w:color="auto" w:fill="auto"/>
            <w:vAlign w:val="center"/>
          </w:tcPr>
          <w:p>
            <w:pPr>
              <w:pStyle w:val="2"/>
              <w:spacing w:after="0" w:line="240" w:lineRule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单位地址、电话</w:t>
            </w:r>
          </w:p>
        </w:tc>
        <w:tc>
          <w:tcPr>
            <w:tcW w:w="7567" w:type="dxa"/>
            <w:gridSpan w:val="5"/>
            <w:shd w:val="clear" w:color="auto" w:fill="auto"/>
            <w:vAlign w:val="center"/>
          </w:tcPr>
          <w:p>
            <w:pPr>
              <w:pStyle w:val="2"/>
              <w:spacing w:after="0" w:line="240" w:lineRule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开户行名称、帐号</w:t>
            </w:r>
          </w:p>
        </w:tc>
        <w:tc>
          <w:tcPr>
            <w:tcW w:w="7567" w:type="dxa"/>
            <w:gridSpan w:val="5"/>
            <w:shd w:val="clear" w:color="auto" w:fill="auto"/>
            <w:vAlign w:val="center"/>
          </w:tcPr>
          <w:p>
            <w:pPr>
              <w:pStyle w:val="2"/>
              <w:spacing w:after="0" w:line="240" w:lineRule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发票备注</w:t>
            </w:r>
          </w:p>
        </w:tc>
        <w:tc>
          <w:tcPr>
            <w:tcW w:w="7567" w:type="dxa"/>
            <w:gridSpan w:val="5"/>
            <w:shd w:val="clear" w:color="auto" w:fill="auto"/>
            <w:vAlign w:val="center"/>
          </w:tcPr>
          <w:p>
            <w:pPr>
              <w:pStyle w:val="2"/>
              <w:spacing w:after="0" w:line="240" w:lineRule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1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报告题目或方向</w:t>
            </w:r>
          </w:p>
        </w:tc>
        <w:tc>
          <w:tcPr>
            <w:tcW w:w="8053" w:type="dxa"/>
            <w:gridSpan w:val="6"/>
          </w:tcPr>
          <w:p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161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摘 要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53" w:type="dxa"/>
            <w:gridSpan w:val="6"/>
          </w:tcPr>
          <w:p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回执发至</w:t>
      </w:r>
      <w:r>
        <w:rPr>
          <w:rFonts w:hint="eastAsia" w:ascii="宋体" w:hAnsi="宋体" w:eastAsia="宋体"/>
          <w:b/>
          <w:bCs/>
          <w:sz w:val="24"/>
          <w:szCs w:val="24"/>
        </w:rPr>
        <w:t>:</w:t>
      </w:r>
      <w:r>
        <w:rPr>
          <w:rFonts w:ascii="宋体" w:hAnsi="宋体" w:eastAsia="宋体"/>
          <w:b/>
          <w:bCs/>
          <w:sz w:val="24"/>
          <w:szCs w:val="24"/>
        </w:rPr>
        <w:t xml:space="preserve"> </w:t>
      </w:r>
      <w:r>
        <w:fldChar w:fldCharType="begin"/>
      </w:r>
      <w:r>
        <w:instrText xml:space="preserve"> HYPERLINK "mailto:57383618@qq.com" </w:instrText>
      </w:r>
      <w:r>
        <w:fldChar w:fldCharType="separate"/>
      </w:r>
      <w:r>
        <w:rPr>
          <w:rStyle w:val="5"/>
          <w:rFonts w:ascii="Times New Roman" w:hAnsi="Times New Roman" w:eastAsia="宋体" w:cs="Times New Roman"/>
          <w:b/>
          <w:bCs/>
          <w:sz w:val="24"/>
          <w:szCs w:val="24"/>
        </w:rPr>
        <w:t>57383618@qq.com</w:t>
      </w:r>
      <w:r>
        <w:rPr>
          <w:rStyle w:val="5"/>
          <w:rFonts w:ascii="Times New Roman" w:hAnsi="Times New Roman" w:eastAsia="宋体" w:cs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sz w:val="24"/>
          <w:szCs w:val="24"/>
        </w:rPr>
        <w:t>；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（路金林1</w:t>
      </w:r>
      <w:r>
        <w:rPr>
          <w:rFonts w:ascii="Times New Roman" w:hAnsi="Times New Roman" w:cs="Times New Roman"/>
          <w:b/>
          <w:bCs/>
          <w:sz w:val="24"/>
          <w:szCs w:val="24"/>
        </w:rPr>
        <w:t>3591227816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）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WJmMGQ5NzU2YTIzM2FjZDFlNzZkODk1MTNhZGQifQ=="/>
  </w:docVars>
  <w:rsids>
    <w:rsidRoot w:val="3106315E"/>
    <w:rsid w:val="3106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  <w:rPr>
      <w:rFonts w:ascii="Times New Roman" w:hAnsi="Times New Roman" w:eastAsia="宋体" w:cs="Times New Roman"/>
      <w:szCs w:val="24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2024-03-26T02:42:00Z</dcterms:created>
  <dc:creator>user</dc:creator>
  <cp:lastModifiedBy>user</cp:lastModifiedBy>
  <dcterms:modified xsi:type="dcterms:W3CDTF">2024-03-26T02:43:00Z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FCEA3344DCFC4A1EA517A223D869D168_11</vt:lpwstr>
  </property>
</Properties>
</file>