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kern w:val="0"/>
          <w:sz w:val="30"/>
          <w:szCs w:val="30"/>
        </w:rPr>
        <w:t>附件：大摘要格式示例</w:t>
      </w:r>
    </w:p>
    <w:bookmarkEnd w:id="0"/>
    <w:p>
      <w:pPr>
        <w:snapToGrid w:val="0"/>
        <w:spacing w:before="468" w:beforeLines="150" w:after="312" w:afterLines="100"/>
        <w:jc w:val="center"/>
        <w:outlineLvl w:val="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*****实验研究</w:t>
      </w:r>
    </w:p>
    <w:p>
      <w:pPr>
        <w:snapToGrid w:val="0"/>
        <w:spacing w:after="156" w:afterLines="50"/>
        <w:jc w:val="center"/>
        <w:outlineLvl w:val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张三，李四，王五</w:t>
      </w:r>
    </w:p>
    <w:p>
      <w:pPr>
        <w:snapToGrid w:val="0"/>
        <w:jc w:val="center"/>
        <w:outlineLvl w:val="0"/>
        <w:rPr>
          <w:rFonts w:ascii="仿宋" w:hAnsi="仿宋" w:eastAsia="仿宋" w:cs="仿宋"/>
          <w:kern w:val="0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四川大学，成都 </w:t>
      </w:r>
      <w:r>
        <w:rPr>
          <w:rFonts w:hint="eastAsia" w:ascii="仿宋" w:hAnsi="仿宋" w:eastAsia="仿宋" w:cs="仿宋"/>
          <w:color w:val="333333"/>
          <w:sz w:val="19"/>
          <w:szCs w:val="19"/>
          <w:shd w:val="clear" w:color="auto" w:fill="FFFFFF"/>
        </w:rPr>
        <w:t>610065</w:t>
      </w:r>
    </w:p>
    <w:p>
      <w:pPr>
        <w:rPr>
          <w:rFonts w:ascii="仿宋" w:hAnsi="仿宋" w:eastAsia="仿宋" w:cs="仿宋"/>
          <w:sz w:val="18"/>
          <w:szCs w:val="18"/>
        </w:rPr>
      </w:pPr>
    </w:p>
    <w:p>
      <w:pPr>
        <w:ind w:left="630" w:leftChars="300" w:right="630" w:rightChars="300"/>
        <w:jc w:val="center"/>
        <w:rPr>
          <w:rFonts w:ascii="仿宋" w:hAnsi="仿宋" w:eastAsia="仿宋" w:cs="仿宋"/>
          <w:b/>
          <w:snapToGrid w:val="0"/>
          <w:spacing w:val="-8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snapToGrid w:val="0"/>
          <w:spacing w:val="-8"/>
          <w:kern w:val="0"/>
          <w:sz w:val="28"/>
          <w:szCs w:val="28"/>
        </w:rPr>
        <w:t>Experimental Research on *****</w:t>
      </w:r>
    </w:p>
    <w:p>
      <w:pPr>
        <w:ind w:left="630" w:leftChars="300" w:right="630" w:rightChars="300"/>
        <w:jc w:val="center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Zhang San, Li Si, Wang Wu</w:t>
      </w:r>
    </w:p>
    <w:p>
      <w:pPr>
        <w:ind w:left="630" w:leftChars="300" w:right="630" w:rightChars="300"/>
        <w:jc w:val="center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Sichuan University, Chengdu 610065, China</w:t>
      </w:r>
    </w:p>
    <w:p>
      <w:pPr>
        <w:rPr>
          <w:rFonts w:ascii="仿宋" w:hAnsi="仿宋" w:eastAsia="仿宋" w:cs="仿宋"/>
          <w:sz w:val="18"/>
          <w:szCs w:val="18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前言</w:t>
      </w:r>
    </w:p>
    <w:p>
      <w:pPr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超高强度钢S53因其优异的性能而被广泛应用于航空和航天事业，其产品对氮、氧、硫和铝等元素的成分要求极高。本课题组利用30Kg真空感应炉（VIM）已经开展了300M超高强度钢冶炼实验，结果表明，钢液在真空下能有效脱氮；当钢液中氧质量分数较高时，可通过真空碳脱氧使钢液沸腾而达到脱氮的目的。因此，本文利用实验室30kg VIM对S53钢进行深脱氮实验研究，主要探究钢液沸腾对脱氮的影响。</w:t>
      </w: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2. 实验方法</w:t>
      </w:r>
    </w:p>
    <w:p>
      <w:pPr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共冶炼3炉初始氧质量分数分别为0.0157 wt%（1#）、0.0247 wt%（2#）、0.0049 wt%（3#）的S53钢，S53钢的目标成分如表1所示。</w:t>
      </w:r>
    </w:p>
    <w:p>
      <w:pPr>
        <w:rPr>
          <w:rFonts w:ascii="仿宋" w:hAnsi="仿宋" w:eastAsia="仿宋" w:cs="仿宋"/>
          <w:sz w:val="18"/>
          <w:szCs w:val="18"/>
        </w:rPr>
      </w:pPr>
    </w:p>
    <w:p>
      <w:pPr>
        <w:jc w:val="center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表1 S53钢的目标成分(质量分数, %)</w:t>
      </w:r>
    </w:p>
    <w:p>
      <w:pPr>
        <w:jc w:val="center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Table 1 Target composition of S53 steel (mass fraction, %)</w:t>
      </w:r>
    </w:p>
    <w:tbl>
      <w:tblPr>
        <w:tblStyle w:val="3"/>
        <w:tblW w:w="5000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428"/>
        <w:gridCol w:w="428"/>
        <w:gridCol w:w="425"/>
        <w:gridCol w:w="427"/>
        <w:gridCol w:w="427"/>
        <w:gridCol w:w="427"/>
        <w:gridCol w:w="664"/>
        <w:gridCol w:w="664"/>
        <w:gridCol w:w="666"/>
        <w:gridCol w:w="664"/>
        <w:gridCol w:w="664"/>
        <w:gridCol w:w="666"/>
        <w:gridCol w:w="664"/>
        <w:gridCol w:w="66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256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</w:t>
            </w:r>
          </w:p>
        </w:tc>
        <w:tc>
          <w:tcPr>
            <w:tcW w:w="257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Co</w:t>
            </w:r>
          </w:p>
        </w:tc>
        <w:tc>
          <w:tcPr>
            <w:tcW w:w="257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Ni</w:t>
            </w:r>
          </w:p>
        </w:tc>
        <w:tc>
          <w:tcPr>
            <w:tcW w:w="256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Cr</w:t>
            </w:r>
          </w:p>
        </w:tc>
        <w:tc>
          <w:tcPr>
            <w:tcW w:w="257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Mo</w:t>
            </w:r>
          </w:p>
        </w:tc>
        <w:tc>
          <w:tcPr>
            <w:tcW w:w="257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W</w:t>
            </w:r>
          </w:p>
        </w:tc>
        <w:tc>
          <w:tcPr>
            <w:tcW w:w="257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V</w:t>
            </w:r>
          </w:p>
        </w:tc>
        <w:tc>
          <w:tcPr>
            <w:tcW w:w="400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Si</w:t>
            </w:r>
          </w:p>
        </w:tc>
        <w:tc>
          <w:tcPr>
            <w:tcW w:w="400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Mn</w:t>
            </w:r>
          </w:p>
        </w:tc>
        <w:tc>
          <w:tcPr>
            <w:tcW w:w="401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Al</w:t>
            </w:r>
          </w:p>
        </w:tc>
        <w:tc>
          <w:tcPr>
            <w:tcW w:w="400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Ti</w:t>
            </w:r>
          </w:p>
        </w:tc>
        <w:tc>
          <w:tcPr>
            <w:tcW w:w="400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S</w:t>
            </w:r>
          </w:p>
        </w:tc>
        <w:tc>
          <w:tcPr>
            <w:tcW w:w="401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P</w:t>
            </w:r>
          </w:p>
        </w:tc>
        <w:tc>
          <w:tcPr>
            <w:tcW w:w="400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O</w:t>
            </w:r>
          </w:p>
        </w:tc>
        <w:tc>
          <w:tcPr>
            <w:tcW w:w="401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256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0.22</w:t>
            </w:r>
          </w:p>
        </w:tc>
        <w:tc>
          <w:tcPr>
            <w:tcW w:w="257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14.00</w:t>
            </w:r>
          </w:p>
        </w:tc>
        <w:tc>
          <w:tcPr>
            <w:tcW w:w="257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5.50</w:t>
            </w:r>
          </w:p>
        </w:tc>
        <w:tc>
          <w:tcPr>
            <w:tcW w:w="256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10.00</w:t>
            </w:r>
          </w:p>
        </w:tc>
        <w:tc>
          <w:tcPr>
            <w:tcW w:w="257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2.00</w:t>
            </w:r>
          </w:p>
        </w:tc>
        <w:tc>
          <w:tcPr>
            <w:tcW w:w="257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1.00</w:t>
            </w:r>
          </w:p>
        </w:tc>
        <w:tc>
          <w:tcPr>
            <w:tcW w:w="257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0.30</w:t>
            </w:r>
          </w:p>
        </w:tc>
        <w:tc>
          <w:tcPr>
            <w:tcW w:w="400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≤0.10</w:t>
            </w:r>
          </w:p>
        </w:tc>
        <w:tc>
          <w:tcPr>
            <w:tcW w:w="400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≤0.10</w:t>
            </w:r>
          </w:p>
        </w:tc>
        <w:tc>
          <w:tcPr>
            <w:tcW w:w="401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≤0.01</w:t>
            </w:r>
          </w:p>
        </w:tc>
        <w:tc>
          <w:tcPr>
            <w:tcW w:w="400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≤0.01</w:t>
            </w:r>
          </w:p>
        </w:tc>
        <w:tc>
          <w:tcPr>
            <w:tcW w:w="400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≤0.002</w:t>
            </w:r>
          </w:p>
        </w:tc>
        <w:tc>
          <w:tcPr>
            <w:tcW w:w="401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≤0.005</w:t>
            </w:r>
          </w:p>
        </w:tc>
        <w:tc>
          <w:tcPr>
            <w:tcW w:w="400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≤0.0006</w:t>
            </w:r>
          </w:p>
        </w:tc>
        <w:tc>
          <w:tcPr>
            <w:tcW w:w="401" w:type="pct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≤0.0006</w:t>
            </w:r>
          </w:p>
        </w:tc>
      </w:tr>
    </w:tbl>
    <w:p>
      <w:pPr>
        <w:rPr>
          <w:rFonts w:ascii="仿宋" w:hAnsi="仿宋" w:eastAsia="仿宋" w:cs="仿宋"/>
          <w:b/>
          <w:sz w:val="18"/>
          <w:szCs w:val="18"/>
        </w:rPr>
      </w:pPr>
    </w:p>
    <w:p>
      <w:pPr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熔炼过程中的总体操作方案如图1所示。</w:t>
      </w:r>
    </w:p>
    <w:p>
      <w:pPr>
        <w:jc w:val="center"/>
        <w:rPr>
          <w:rFonts w:ascii="仿宋" w:hAnsi="仿宋" w:eastAsia="仿宋" w:cs="仿宋"/>
          <w:sz w:val="18"/>
          <w:szCs w:val="18"/>
        </w:rPr>
      </w:pPr>
    </w:p>
    <w:p>
      <w:pPr>
        <w:ind w:firstLine="420" w:firstLineChars="200"/>
        <w:jc w:val="center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color w:val="242021"/>
          <w:szCs w:val="21"/>
        </w:rPr>
        <mc:AlternateContent>
          <mc:Choice Requires="wpg">
            <w:drawing>
              <wp:inline distT="0" distB="0" distL="0" distR="0">
                <wp:extent cx="2061210" cy="1261110"/>
                <wp:effectExtent l="0" t="9525" r="15240" b="24765"/>
                <wp:docPr id="2" name="组合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061549" cy="1261456"/>
                          <a:chOff x="1418" y="1613"/>
                          <a:chExt cx="5473" cy="3350"/>
                        </a:xfrm>
                      </wpg:grpSpPr>
                      <wpg:grpSp>
                        <wpg:cNvPr id="3" name="Group 5"/>
                        <wpg:cNvGrpSpPr>
                          <a:grpSpLocks noChangeAspect="1"/>
                        </wpg:cNvGrpSpPr>
                        <wpg:grpSpPr>
                          <a:xfrm>
                            <a:off x="1445" y="1613"/>
                            <a:ext cx="5446" cy="3350"/>
                            <a:chOff x="901" y="1535"/>
                            <a:chExt cx="5446" cy="3520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1" y="1535"/>
                              <a:ext cx="5446" cy="3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50" y="4268"/>
                              <a:ext cx="510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" name="AutoShape 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350" y="2077"/>
                              <a:ext cx="600" cy="2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" name="AutoShape 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170" y="2077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" name="AutoShape 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170" y="2647"/>
                              <a:ext cx="44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9" name="AutoShape 1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00" y="2647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0" name="AutoShape 1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12" y="3217"/>
                              <a:ext cx="44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1" name="AutoShape 1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054" y="3207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2" name="AutoShape 1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10" y="3747"/>
                              <a:ext cx="0" cy="5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3" name="AutoShape 1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052" y="3757"/>
                              <a:ext cx="44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4" name="AutoShape 1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920" y="3467"/>
                              <a:ext cx="190" cy="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5" name="AutoShape 1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100" y="3467"/>
                              <a:ext cx="107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6" name="AutoShape 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60" y="2068"/>
                              <a:ext cx="0" cy="22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17" name="AutoShape 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73" y="3467"/>
                              <a:ext cx="0" cy="8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18" name="AutoShape 2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812" y="3468"/>
                              <a:ext cx="0" cy="8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19" name="AutoShape 2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170" y="2637"/>
                              <a:ext cx="0" cy="16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20" name="AutoShape 2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50" y="1796"/>
                              <a:ext cx="0" cy="2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1" name="AutoShape 2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111" y="3186"/>
                              <a:ext cx="0" cy="2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2" name="AutoShape 2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62" y="3187"/>
                              <a:ext cx="0" cy="2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3" name="AutoShape 2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350" y="4272"/>
                              <a:ext cx="0" cy="21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4" name="AutoShape 2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170" y="4268"/>
                              <a:ext cx="0" cy="2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5" name="AutoShape 2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20" y="4281"/>
                              <a:ext cx="0" cy="2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6" name="AutoShape 2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73" y="4290"/>
                              <a:ext cx="0" cy="2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7" name="AutoShape 2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812" y="4267"/>
                              <a:ext cx="0" cy="2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8" name="AutoShape 3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170" y="4429"/>
                              <a:ext cx="17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9" name="AutoShape 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373" y="4429"/>
                              <a:ext cx="4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0" name="AutoShape 3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481" y="2355"/>
                              <a:ext cx="1192" cy="14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1" name="AutoShape 3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510" y="3467"/>
                              <a:ext cx="5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32" name="AutoShape 3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2394" y="2077"/>
                              <a:ext cx="55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33" name="AutoShape 3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959" y="4273"/>
                              <a:ext cx="0" cy="21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4" name="AutoShape 3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60" y="2077"/>
                              <a:ext cx="2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s:wsp>
                        <wps:cNvPr id="35" name="Text Box 3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90" y="4397"/>
                            <a:ext cx="604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3"/>
                                  <w:szCs w:val="13"/>
                                </w:rPr>
                                <w:t>充Ar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447" y="2834"/>
                            <a:ext cx="555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Theme="minorEastAsia" w:hAnsiTheme="minorEastAsia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sz w:val="13"/>
                                  <w:szCs w:val="13"/>
                                </w:rPr>
                                <w:t>减压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455" y="2936"/>
                            <a:ext cx="38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3"/>
                                  <w:szCs w:val="13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80" y="2932"/>
                            <a:ext cx="481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3"/>
                                  <w:szCs w:val="13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257" y="4202"/>
                            <a:ext cx="598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3"/>
                                  <w:szCs w:val="13"/>
                                </w:rPr>
                                <w:t>浇铸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90" y="4433"/>
                            <a:ext cx="700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3"/>
                                  <w:szCs w:val="13"/>
                                </w:rPr>
                                <w:t>低搅拌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3"/>
                                  <w:szCs w:val="13"/>
                                </w:rPr>
                                <w:t>8min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85" y="4381"/>
                            <a:ext cx="143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3"/>
                                  <w:szCs w:val="13"/>
                                </w:rPr>
                                <w:t>保持时间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b/>
                                  <w:sz w:val="13"/>
                                  <w:szCs w:val="13"/>
                                </w:rPr>
                                <w:t>3h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94" y="1634"/>
                            <a:ext cx="433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b/>
                                  <w:sz w:val="13"/>
                                  <w:szCs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89" y="1872"/>
                            <a:ext cx="94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b/>
                                  <w:sz w:val="13"/>
                                  <w:szCs w:val="13"/>
                                </w:rPr>
                                <w:t>20或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3"/>
                                  <w:szCs w:val="13"/>
                                </w:rPr>
                                <w:t>50kPa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009" y="3193"/>
                            <a:ext cx="65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3"/>
                                  <w:szCs w:val="13"/>
                                </w:rPr>
                                <w:t>10kPa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01" y="4412"/>
                            <a:ext cx="684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Theme="minorEastAsia" w:hAnsiTheme="minorEastAsia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sz w:val="13"/>
                                  <w:szCs w:val="13"/>
                                </w:rPr>
                                <w:t>炉料全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Theme="minorEastAsia" w:hAnsiTheme="minorEastAsia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sz w:val="13"/>
                                  <w:szCs w:val="13"/>
                                </w:rPr>
                                <w:t>部熔化</w:t>
                              </w:r>
                            </w:p>
                          </w:txbxContent>
                        </wps:txbx>
                        <wps:bodyPr rot="0" vert="horz" wrap="square" lIns="5400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18" y="3530"/>
                            <a:ext cx="1600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after="0"/>
                                <w:ind w:firstLine="261"/>
                                <w:rPr>
                                  <w:rFonts w:eastAsiaTheme="minorEastAsia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真空熔炼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after="0"/>
                                <w:ind w:firstLine="261"/>
                                <w:rPr>
                                  <w:rFonts w:eastAsiaTheme="minorEastAsia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真空度 ≤7Pa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after="0"/>
                                <w:ind w:firstLine="261"/>
                                <w:rPr>
                                  <w:rFonts w:eastAsiaTheme="minorEastAsia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eastAsiaTheme="minor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漏气率≤7980</w:t>
                              </w:r>
                              <w:r>
                                <w:rPr>
                                  <w:rFonts w:eastAsiaTheme="minorEastAsia"/>
                                  <w:b/>
                                  <w:sz w:val="13"/>
                                  <w:szCs w:val="13"/>
                                </w:rPr>
                                <w:t xml:space="preserve"> L·Pa/min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99.3pt;width:162.3pt;" coordorigin="1418,1613" coordsize="5473,3350" o:gfxdata="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">
                <o:lock v:ext="edit" aspectratio="t"/>
                <v:group id="Group 5" o:spid="_x0000_s1026" o:spt="203" style="position:absolute;left:1445;top:1613;height:3350;width:5446;" coordorigin="901,1535" coordsize="5446,352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t"/>
                  <v:rect id="Rectangle 6" o:spid="_x0000_s1026" o:spt="1" style="position:absolute;left:901;top:1535;height:3520;width:5446;" fillcolor="#FFFFFF" filled="t" stroked="t" coordsize="21600,21600" o:gfxdata="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hI3b4A&#10;AADa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miterlimit="8" joinstyle="miter"/>
                    <v:imagedata o:title=""/>
                    <o:lock v:ext="edit" aspectratio="t"/>
                  </v:rect>
                  <v:shape id="AutoShape 7" o:spid="_x0000_s1026" o:spt="32" type="#_x0000_t32" style="position:absolute;left:1050;top:4268;height:0;width:5102;" filled="f" stroked="t" coordsize="21600,21600" o:gfxdata="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CsVr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t"/>
                  </v:shape>
                  <v:shape id="AutoShape 8" o:spid="_x0000_s1026" o:spt="32" type="#_x0000_t32" style="position:absolute;left:2350;top:2077;flip:y;height:2190;width:600;" filled="f" stroked="t" coordsize="21600,21600" o:gfxdata="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y47VL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t"/>
                  </v:shape>
                  <v:shape id="AutoShape 9" o:spid="_x0000_s1026" o:spt="32" type="#_x0000_t32" style="position:absolute;left:3170;top:2077;height:567;width:0;" filled="f" stroked="t" coordsize="21600,21600" o:gfxdata="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Tpe6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t"/>
                  </v:shape>
                  <v:shape id="AutoShape 10" o:spid="_x0000_s1026" o:spt="32" type="#_x0000_t32" style="position:absolute;left:3170;top:2647;height:0;width:442;" filled="f" stroked="t" coordsize="21600,21600" o:gfxdata="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NEDyLgAAADa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/>
                    <v:imagedata o:title=""/>
                    <o:lock v:ext="edit" aspectratio="t"/>
                  </v:shape>
                  <v:shape id="AutoShape 11" o:spid="_x0000_s1026" o:spt="32" type="#_x0000_t32" style="position:absolute;left:3600;top:2647;height:567;width:0;" filled="f" stroked="t" coordsize="21600,21600" o:gfxdata="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naZTugAAANo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t"/>
                  </v:shape>
                  <v:shape id="AutoShape 12" o:spid="_x0000_s1026" o:spt="32" type="#_x0000_t32" style="position:absolute;left:3612;top:3217;height:0;width:442;" filled="f" stroked="t" coordsize="21600,21600" o:gfxdata="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SNZg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t"/>
                  </v:shape>
                  <v:shape id="AutoShape 13" o:spid="_x0000_s1026" o:spt="32" type="#_x0000_t32" style="position:absolute;left:4054;top:3207;height:567;width:0;" filled="f" stroked="t" coordsize="21600,21600" o:gfxdata="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wRz+7gAAADb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/>
                    <v:imagedata o:title=""/>
                    <o:lock v:ext="edit" aspectratio="t"/>
                  </v:shape>
                  <v:shape id="AutoShape 14" o:spid="_x0000_s1026" o:spt="32" type="#_x0000_t32" style="position:absolute;left:4510;top:3747;height:510;width:0;" filled="f" stroked="t" coordsize="21600,21600" o:gfxdata="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9btj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t"/>
                  </v:shape>
                  <v:shape id="AutoShape 15" o:spid="_x0000_s1026" o:spt="32" type="#_x0000_t32" style="position:absolute;left:4052;top:3757;height:0;width:442;" filled="f" stroked="t" coordsize="21600,21600" o:gfxdata="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JpIF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t"/>
                  </v:shape>
                  <v:shape id="AutoShape 16" o:spid="_x0000_s1026" o:spt="32" type="#_x0000_t32" style="position:absolute;left:4920;top:3467;flip:y;height:790;width:190;" filled="f" stroked="t" coordsize="21600,21600" o:gfxdata="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UXbq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t"/>
                  </v:shape>
                  <v:shape id="AutoShape 17" o:spid="_x0000_s1026" o:spt="32" type="#_x0000_t32" style="position:absolute;left:5100;top:3467;height:0;width:1077;" filled="f" stroked="t" coordsize="21600,21600" o:gfxdata="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P3X4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t"/>
                  </v:shape>
                  <v:shape id="AutoShape 18" o:spid="_x0000_s1026" o:spt="32" type="#_x0000_t32" style="position:absolute;left:2960;top:2068;height:2211;width:0;" filled="f" stroked="t" coordsize="21600,21600" o:gfxdata="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PTA/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t"/>
                  </v:shape>
                  <v:shape id="AutoShape 19" o:spid="_x0000_s1026" o:spt="32" type="#_x0000_t32" style="position:absolute;left:5373;top:3467;height:800;width:0;" filled="f" stroked="t" coordsize="21600,21600" o:gfxdata="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7hlZ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t"/>
                  </v:shape>
                  <v:shape id="AutoShape 20" o:spid="_x0000_s1026" o:spt="32" type="#_x0000_t32" style="position:absolute;left:5812;top:3468;height:800;width:0;" filled="f" stroked="t" coordsize="21600,21600" o:gfxdata="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ifxF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t"/>
                  </v:shape>
                  <v:shape id="AutoShape 21" o:spid="_x0000_s1026" o:spt="32" type="#_x0000_t32" style="position:absolute;left:3170;top:2637;height:1644;width:0;" filled="f" stroked="t" coordsize="21600,21600" o:gfxdata="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rVI+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t"/>
                  </v:shape>
                  <v:shape id="AutoShape 22" o:spid="_x0000_s1026" o:spt="32" type="#_x0000_t32" style="position:absolute;left:2950;top:1796;height:281;width:0;" filled="f" stroked="t" coordsize="21600,21600" o:gfxdata="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eAjR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t"/>
                  </v:shape>
                  <v:shape id="AutoShape 23" o:spid="_x0000_s1026" o:spt="32" type="#_x0000_t32" style="position:absolute;left:5111;top:3186;height:281;width:0;" filled="f" stroked="t" coordsize="21600,21600" o:gfxdata="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qyG3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t"/>
                  </v:shape>
                  <v:shape id="AutoShape 24" o:spid="_x0000_s1026" o:spt="32" type="#_x0000_t32" style="position:absolute;left:5362;top:3187;height:281;width:0;" filled="f" stroked="t" coordsize="21600,21600" o:gfxdata="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fhir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t"/>
                  </v:shape>
                  <v:shape id="AutoShape 25" o:spid="_x0000_s1026" o:spt="32" type="#_x0000_t32" style="position:absolute;left:2350;top:4272;flip:y;height:218;width:0;" filled="f" stroked="t" coordsize="21600,21600" o:gfxdata="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S/8NC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000000" joinstyle="round" endarrow="block"/>
                    <v:imagedata o:title=""/>
                    <o:lock v:ext="edit" aspectratio="t"/>
                  </v:shape>
                  <v:shape id="AutoShape 26" o:spid="_x0000_s1026" o:spt="32" type="#_x0000_t32" style="position:absolute;left:3170;top:4268;height:231;width:0;" filled="f" stroked="t" coordsize="21600,21600" o:gfxdata="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Hxre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t"/>
                  </v:shape>
                  <v:shape id="AutoShape 27" o:spid="_x0000_s1026" o:spt="32" type="#_x0000_t32" style="position:absolute;left:4920;top:4281;height:231;width:0;" filled="f" stroked="t" coordsize="21600,21600" o:gfxdata="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79F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t"/>
                  </v:shape>
                  <v:shape id="AutoShape 28" o:spid="_x0000_s1026" o:spt="32" type="#_x0000_t32" style="position:absolute;left:5373;top:4290;height:231;width:0;" filled="f" stroked="t" coordsize="21600,21600" o:gfxdata="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gSEy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t"/>
                  </v:shape>
                  <v:shape id="AutoShape 29" o:spid="_x0000_s1026" o:spt="32" type="#_x0000_t32" style="position:absolute;left:5812;top:4267;height:231;width:0;" filled="f" stroked="t" coordsize="21600,21600" o:gfxdata="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zYSp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t"/>
                  </v:shape>
                  <v:shape id="AutoShape 30" o:spid="_x0000_s1026" o:spt="32" type="#_x0000_t32" style="position:absolute;left:3170;top:4429;height:0;width:1750;" filled="f" stroked="t" coordsize="21600,21600" o:gfxdata="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E1Pm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000000" joinstyle="round" startarrow="block" endarrow="block"/>
                    <v:imagedata o:title=""/>
                    <o:lock v:ext="edit" aspectratio="t"/>
                  </v:shape>
                  <v:shape id="AutoShape 31" o:spid="_x0000_s1026" o:spt="32" type="#_x0000_t32" style="position:absolute;left:5373;top:4429;height:0;width:439;" filled="f" stroked="t" coordsize="21600,21600" o:gfxdata="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5f9n2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startarrow="block" endarrow="block"/>
                    <v:imagedata o:title=""/>
                    <o:lock v:ext="edit" aspectratio="t"/>
                  </v:shape>
                  <v:shape id="AutoShape 32" o:spid="_x0000_s1026" o:spt="32" type="#_x0000_t32" style="position:absolute;left:3481;top:2355;height:1466;width:1192;" filled="f" stroked="t" coordsize="21600,21600" o:gfxdata="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Dm1m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t"/>
                  </v:shape>
                  <v:shape id="AutoShape 33" o:spid="_x0000_s1026" o:spt="32" type="#_x0000_t32" style="position:absolute;left:4510;top:3467;flip:x;height:0;width:590;" filled="f" stroked="t" coordsize="21600,21600" o:gfxdata="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kMOW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t"/>
                  </v:shape>
                  <v:shape id="AutoShape 34" o:spid="_x0000_s1026" o:spt="32" type="#_x0000_t32" style="position:absolute;left:2394;top:2077;flip:x;height:0;width:556;" filled="f" stroked="t" coordsize="21600,21600" o:gfxdata="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2rpK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t"/>
                  </v:shape>
                  <v:shape id="AutoShape 35" o:spid="_x0000_s1026" o:spt="32" type="#_x0000_t32" style="position:absolute;left:2959;top:4273;flip:y;height:218;width:0;" filled="f" stroked="t" coordsize="21600,21600" o:gfxdata="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ZmYN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000000" joinstyle="round" endarrow="block"/>
                    <v:imagedata o:title=""/>
                    <o:lock v:ext="edit" aspectratio="t"/>
                  </v:shape>
                  <v:shape id="AutoShape 36" o:spid="_x0000_s1026" o:spt="32" type="#_x0000_t32" style="position:absolute;left:2960;top:2077;height:0;width:210;" filled="f" stroked="t" coordsize="21600,21600" o:gfxdata="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xowD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t"/>
                  </v:shape>
                </v:group>
                <v:shape id="Text Box 37" o:spid="_x0000_s1026" o:spt="202" type="#_x0000_t202" style="position:absolute;left:2590;top:4397;height:324;width:604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t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  <w:t>充Ar</w:t>
                        </w:r>
                      </w:p>
                    </w:txbxContent>
                  </v:textbox>
                </v:shape>
                <v:shape id="Text Box 38" o:spid="_x0000_s1026" o:spt="202" type="#_x0000_t202" style="position:absolute;left:4447;top:2834;height:278;width:555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t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Theme="minorEastAsia" w:hAnsiTheme="minorEastAsia"/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sz w:val="13"/>
                            <w:szCs w:val="13"/>
                          </w:rPr>
                          <w:t>减压</w:t>
                        </w:r>
                      </w:p>
                    </w:txbxContent>
                  </v:textbox>
                </v:shape>
                <v:shape id="Text Box 39" o:spid="_x0000_s1026" o:spt="202" type="#_x0000_t202" style="position:absolute;left:5455;top:2936;height:310;width:387;" filled="f" stroked="f" coordsize="21600,21600" o:gfxdata="UEsDBAoAAAAAAIdO4kAAAAAAAAAAAAAAAAAEAAAAZHJzL1BLAwQUAAAACACHTuJAh+9C4r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l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Qu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t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  <w:t>V</w:t>
                        </w:r>
                      </w:p>
                    </w:txbxContent>
                  </v:textbox>
                </v:shape>
                <v:shape id="Text Box 40" o:spid="_x0000_s1026" o:spt="202" type="#_x0000_t202" style="position:absolute;left:5680;top:2932;height:305;width:481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t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  <w:t>La</w:t>
                        </w:r>
                      </w:p>
                    </w:txbxContent>
                  </v:textbox>
                </v:shape>
                <v:shape id="Text Box 41" o:spid="_x0000_s1026" o:spt="202" type="#_x0000_t202" style="position:absolute;left:6257;top:4202;height:307;width:598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t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b/>
                            <w:sz w:val="13"/>
                            <w:szCs w:val="13"/>
                          </w:rPr>
                          <w:t>浇铸</w:t>
                        </w:r>
                      </w:p>
                    </w:txbxContent>
                  </v:textbox>
                </v:shape>
                <v:shape id="Text Box 42" o:spid="_x0000_s1026" o:spt="202" type="#_x0000_t202" style="position:absolute;left:5790;top:4433;height:505;width:700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t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b/>
                            <w:sz w:val="13"/>
                            <w:szCs w:val="13"/>
                          </w:rPr>
                          <w:t>低搅拌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b/>
                            <w:sz w:val="13"/>
                            <w:szCs w:val="13"/>
                          </w:rPr>
                          <w:t>8min</w:t>
                        </w:r>
                      </w:p>
                    </w:txbxContent>
                  </v:textbox>
                </v:shape>
                <v:shape id="Text Box 43" o:spid="_x0000_s1026" o:spt="202" type="#_x0000_t202" style="position:absolute;left:3885;top:4381;height:303;width:1433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t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  <w:t>保持时间</w:t>
                        </w:r>
                        <w:r>
                          <w:rPr>
                            <w:rFonts w:hint="eastAsia" w:ascii="Times New Roman" w:hAnsi="Times New Roman" w:cs="Times New Roman"/>
                            <w:b/>
                            <w:sz w:val="13"/>
                            <w:szCs w:val="13"/>
                          </w:rPr>
                          <w:t>3h</w:t>
                        </w:r>
                      </w:p>
                    </w:txbxContent>
                  </v:textbox>
                </v:shape>
                <v:shape id="Text Box 44" o:spid="_x0000_s1026" o:spt="202" type="#_x0000_t202" style="position:absolute;left:3294;top:1634;height:292;width:433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t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b/>
                            <w:sz w:val="13"/>
                            <w:szCs w:val="13"/>
                          </w:rPr>
                          <w:t>C</w:t>
                        </w:r>
                      </w:p>
                    </w:txbxContent>
                  </v:textbox>
                </v:shape>
                <v:shape id="Text Box 45" o:spid="_x0000_s1026" o:spt="202" type="#_x0000_t202" style="position:absolute;left:2589;top:1872;height:292;width:940;" filled="f" stroked="f" coordsize="21600,21600" o:gfxdata="UEsDBAoAAAAAAIdO4kAAAAAAAAAAAAAAAAAEAAAAZHJzL1BLAwQUAAAACACHTuJAoNI3nL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/IJ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je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t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b/>
                            <w:sz w:val="13"/>
                            <w:szCs w:val="13"/>
                          </w:rPr>
                          <w:t>20或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  <w:t>50kPa</w:t>
                        </w:r>
                      </w:p>
                    </w:txbxContent>
                  </v:textbox>
                </v:shape>
                <v:shape id="Text Box 46" o:spid="_x0000_s1026" o:spt="202" type="#_x0000_t202" style="position:absolute;left:5009;top:3193;height:270;width:652;" filled="f" stroked="f" coordsize="21600,21600" o:gfxdata="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6/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t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  <w:t>10kPa</w:t>
                        </w:r>
                      </w:p>
                    </w:txbxContent>
                  </v:textbox>
                </v:shape>
                <v:shape id="Text Box 47" o:spid="_x0000_s1026" o:spt="202" type="#_x0000_t202" style="position:absolute;left:3201;top:4412;height:472;width:684;" filled="f" stroked="f" coordsize="21600,21600" o:gfxdata="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31x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t"/>
                  <v:textbox inset="1.5mm,1.27mm,2.54mm,1.27mm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Theme="minorEastAsia" w:hAnsiTheme="minorEastAsia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sz w:val="13"/>
                            <w:szCs w:val="13"/>
                          </w:rPr>
                          <w:t>炉料全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Theme="minorEastAsia" w:hAnsiTheme="minorEastAsia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sz w:val="13"/>
                            <w:szCs w:val="13"/>
                          </w:rPr>
                          <w:t>部熔化</w:t>
                        </w:r>
                      </w:p>
                    </w:txbxContent>
                  </v:textbox>
                </v:shape>
                <v:shape id="Text Box 48" o:spid="_x0000_s1026" o:spt="202" type="#_x0000_t202" style="position:absolute;left:1418;top:3530;height:647;width:1600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t"/>
                  <v:textbox>
                    <w:txbxContent>
                      <w:p>
                        <w:pPr>
                          <w:pStyle w:val="2"/>
                          <w:adjustRightInd w:val="0"/>
                          <w:snapToGrid w:val="0"/>
                          <w:spacing w:after="0"/>
                          <w:ind w:firstLine="261"/>
                          <w:rPr>
                            <w:rFonts w:eastAsiaTheme="minorEastAsia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真空熔炼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after="0"/>
                          <w:ind w:firstLine="261"/>
                          <w:rPr>
                            <w:rFonts w:eastAsiaTheme="minorEastAsia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真空度 ≤7Pa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after="0"/>
                          <w:ind w:firstLine="261"/>
                          <w:rPr>
                            <w:rFonts w:eastAsiaTheme="minorEastAsia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eastAsiaTheme="minorEastAsia"/>
                            <w:b/>
                            <w:bCs/>
                            <w:color w:val="000000" w:themeColor="text1"/>
                            <w:kern w:val="24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漏气率≤7980</w:t>
                        </w:r>
                        <w:r>
                          <w:rPr>
                            <w:rFonts w:eastAsiaTheme="minorEastAsia"/>
                            <w:b/>
                            <w:sz w:val="13"/>
                            <w:szCs w:val="13"/>
                          </w:rPr>
                          <w:t xml:space="preserve"> L·Pa/min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图1 熔炼过程中的总体操作方案</w:t>
      </w:r>
    </w:p>
    <w:p>
      <w:pPr>
        <w:jc w:val="center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Fig. 1 The general operation scheme in melting process</w:t>
      </w:r>
    </w:p>
    <w:p>
      <w:pPr>
        <w:rPr>
          <w:rFonts w:ascii="仿宋" w:hAnsi="仿宋" w:eastAsia="仿宋" w:cs="仿宋"/>
          <w:sz w:val="18"/>
          <w:szCs w:val="18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3. 结果分析</w:t>
      </w:r>
    </w:p>
    <w:p>
      <w:pPr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在实验过程中发现第一炉钢和第二炉钢沸腾，第三炉钢基本不沸腾。1#和2#钢中氮质量分数非常低，分别为0.0003 wt%和0.0002 wt%；3#钢中初始氧质量分数低，使脱氮速率常数增大，从而脱氮速率提高，所以3#钢中氮质量分数也很低，只有0.0003 wt%。由此可以看出，钢液沸腾不是脱氮的必要条件，最重要的条件是保证钢液中具有较低的氧质量分数，因此，钢液在初始氧质量分数低的情况下不沸腾对S53钢脱氮更有利。</w:t>
      </w:r>
    </w:p>
    <w:p>
      <w:pPr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与3#钢相比，1#和2#钢中的镧质量分数远低于目标值，这种现象是由洗炉失败所造成的。洗炉时坩埚表面被镧处理，在低温下浇铸时，坩埚表面形成金属结皮，金属结皮被除去时，坩埚表面的镧随着金属结皮被带走；当冶炼S53钢时，钢液中的部分镧吸附到坩埚表面，所以钢中的镧质量分数减少。</w:t>
      </w: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4. 结论</w:t>
      </w:r>
    </w:p>
    <w:p>
      <w:pPr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（1）钢液沸腾不是脱氮的必要条件，最重要的条件是保证钢液中具有较低的氧质量分数，因此，钢液在初始氧质量分数低的情况下不沸腾对S53钢脱氮更有利。</w:t>
      </w:r>
    </w:p>
    <w:p>
      <w:pPr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（2）在长时间保持真空的情况下，使用氧化镁坩埚可防止钢液中的铝升高，同时，将加入的碳质量分数减少到最佳值，也可减少碳和坩埚之间的反应。</w:t>
      </w:r>
    </w:p>
    <w:p>
      <w:pPr>
        <w:widowControl/>
        <w:jc w:val="left"/>
        <w:rPr>
          <w:rFonts w:ascii="仿宋" w:hAnsi="仿宋" w:eastAsia="仿宋" w:cs="仿宋"/>
          <w:sz w:val="18"/>
          <w:szCs w:val="18"/>
        </w:rPr>
      </w:pPr>
    </w:p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基金项目：</w:t>
      </w:r>
      <w:r>
        <w:rPr>
          <w:rFonts w:hint="eastAsia" w:ascii="仿宋" w:hAnsi="仿宋" w:eastAsia="仿宋" w:cs="仿宋"/>
        </w:rPr>
        <w:t>****基金资助项目</w:t>
      </w:r>
      <w:r>
        <w:rPr>
          <w:rFonts w:hint="eastAsia" w:ascii="仿宋" w:hAnsi="仿宋" w:eastAsia="仿宋" w:cs="仿宋"/>
          <w:szCs w:val="21"/>
        </w:rPr>
        <w:t>（编号）。</w:t>
      </w:r>
    </w:p>
    <w:p>
      <w:pPr>
        <w:widowControl/>
        <w:jc w:val="left"/>
        <w:rPr>
          <w:rFonts w:ascii="仿宋" w:hAnsi="仿宋" w:eastAsia="仿宋" w:cs="仿宋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AA1F14"/>
    <w:multiLevelType w:val="multilevel"/>
    <w:tmpl w:val="08AA1F1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2BFE58F8"/>
    <w:rsid w:val="2B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2024-03-11T02:46:00Z</dcterms:created>
  <dc:creator>user</dc:creator>
  <cp:lastModifiedBy>user</cp:lastModifiedBy>
  <dcterms:modified xsi:type="dcterms:W3CDTF">2024-03-11T02:47:00Z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6C83E9640CA3447B93B0057474845438_11</vt:lpwstr>
  </property>
</Properties>
</file>